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533" w:rsidRDefault="00667533" w:rsidP="001D5817">
      <w:r>
        <w:t>An area model is often useful for visualizing multiplication of mixed numbers.</w:t>
      </w:r>
    </w:p>
    <w:p w:rsidR="00667533" w:rsidRDefault="00667533" w:rsidP="001D5817"/>
    <w:p w:rsidR="00667533" w:rsidRDefault="00667533" w:rsidP="001D5817">
      <w:r w:rsidRPr="004D6BAB">
        <w:rPr>
          <w:position w:val="-28"/>
        </w:rPr>
        <w:object w:dxaOrig="445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8.5pt;height:34pt" o:ole="">
            <v:imagedata r:id="rId10" o:title=""/>
          </v:shape>
          <o:OLEObject Type="Embed" ProgID="Equation.3" ShapeID="_x0000_i1025" DrawAspect="Content" ObjectID="_1484467606" r:id="rId11"/>
        </w:object>
      </w:r>
    </w:p>
    <w:p w:rsidR="00667533" w:rsidRDefault="00667533" w:rsidP="001D5817">
      <w:r>
        <w:tab/>
        <w:t xml:space="preserve">  </w:t>
      </w:r>
      <w:r w:rsidRPr="004D6BAB">
        <w:rPr>
          <w:position w:val="-24"/>
        </w:rPr>
        <w:object w:dxaOrig="1540" w:dyaOrig="620">
          <v:shape id="_x0000_i1026" type="#_x0000_t75" style="width:77pt;height:31pt" o:ole="">
            <v:imagedata r:id="rId12" o:title=""/>
          </v:shape>
          <o:OLEObject Type="Embed" ProgID="Equation.3" ShapeID="_x0000_i1026" DrawAspect="Content" ObjectID="_1484467607" r:id="rId13"/>
        </w:object>
      </w:r>
      <w:r>
        <w:tab/>
      </w:r>
      <w:r>
        <w:tab/>
      </w:r>
      <w:r>
        <w:tab/>
      </w:r>
      <w:r>
        <w:tab/>
      </w:r>
      <w:r>
        <w:tab/>
        <w:t xml:space="preserve">         2</w:t>
      </w:r>
      <w:r>
        <w:tab/>
      </w:r>
      <w:r>
        <w:tab/>
      </w:r>
      <w:r>
        <w:tab/>
        <w:t xml:space="preserve">          </w:t>
      </w:r>
      <w:r w:rsidRPr="0079022B">
        <w:rPr>
          <w:position w:val="-24"/>
        </w:rPr>
        <w:object w:dxaOrig="240" w:dyaOrig="620">
          <v:shape id="_x0000_i1027" type="#_x0000_t75" style="width:12pt;height:31pt" o:ole="">
            <v:imagedata r:id="rId14" o:title=""/>
          </v:shape>
          <o:OLEObject Type="Embed" ProgID="Equation.3" ShapeID="_x0000_i1027" DrawAspect="Content" ObjectID="_1484467608" r:id="rId15"/>
        </w:object>
      </w:r>
    </w:p>
    <w:tbl>
      <w:tblPr>
        <w:tblpPr w:leftFromText="180" w:rightFromText="180" w:vertAnchor="text" w:horzAnchor="page" w:tblpX="6373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SmallGap" w:sz="4" w:space="0" w:color="auto"/>
          <w:insideV w:val="dashSmallGap" w:sz="4" w:space="0" w:color="auto"/>
        </w:tblBorders>
        <w:tblLook w:val="01E0" w:firstRow="1" w:lastRow="1" w:firstColumn="1" w:lastColumn="1" w:noHBand="0" w:noVBand="0"/>
      </w:tblPr>
      <w:tblGrid>
        <w:gridCol w:w="1837"/>
        <w:gridCol w:w="1837"/>
        <w:gridCol w:w="754"/>
      </w:tblGrid>
      <w:tr w:rsidR="00667533" w:rsidTr="00167957">
        <w:trPr>
          <w:trHeight w:val="1070"/>
        </w:trPr>
        <w:tc>
          <w:tcPr>
            <w:tcW w:w="1837" w:type="dxa"/>
            <w:tcBorders>
              <w:top w:val="single" w:sz="4" w:space="0" w:color="auto"/>
            </w:tcBorders>
            <w:shd w:val="clear" w:color="000000" w:fill="FFFFFF"/>
          </w:tcPr>
          <w:p w:rsidR="00667533" w:rsidRDefault="00667533" w:rsidP="00167957"/>
        </w:tc>
        <w:tc>
          <w:tcPr>
            <w:tcW w:w="1837" w:type="dxa"/>
            <w:tcBorders>
              <w:top w:val="single" w:sz="4" w:space="0" w:color="auto"/>
            </w:tcBorders>
            <w:shd w:val="clear" w:color="000000" w:fill="FFFFFF"/>
          </w:tcPr>
          <w:p w:rsidR="00667533" w:rsidRDefault="00667533" w:rsidP="00167957"/>
        </w:tc>
        <w:tc>
          <w:tcPr>
            <w:tcW w:w="754" w:type="dxa"/>
            <w:tcBorders>
              <w:top w:val="single" w:sz="4" w:space="0" w:color="auto"/>
            </w:tcBorders>
            <w:shd w:val="clear" w:color="000000" w:fill="FFFFFF"/>
          </w:tcPr>
          <w:p w:rsidR="00667533" w:rsidRDefault="00667533" w:rsidP="00167957"/>
        </w:tc>
      </w:tr>
      <w:tr w:rsidR="00667533" w:rsidTr="00167957">
        <w:trPr>
          <w:trHeight w:val="764"/>
        </w:trPr>
        <w:tc>
          <w:tcPr>
            <w:tcW w:w="1837" w:type="dxa"/>
            <w:tcBorders>
              <w:bottom w:val="single" w:sz="4" w:space="0" w:color="auto"/>
            </w:tcBorders>
            <w:shd w:val="clear" w:color="000000" w:fill="FFFFFF"/>
          </w:tcPr>
          <w:p w:rsidR="00667533" w:rsidRDefault="00667533" w:rsidP="00167957"/>
        </w:tc>
        <w:tc>
          <w:tcPr>
            <w:tcW w:w="1837" w:type="dxa"/>
            <w:tcBorders>
              <w:bottom w:val="single" w:sz="4" w:space="0" w:color="auto"/>
            </w:tcBorders>
            <w:shd w:val="clear" w:color="000000" w:fill="FFFFFF"/>
          </w:tcPr>
          <w:p w:rsidR="00667533" w:rsidRDefault="00667533" w:rsidP="00167957"/>
        </w:tc>
        <w:tc>
          <w:tcPr>
            <w:tcW w:w="754" w:type="dxa"/>
            <w:tcBorders>
              <w:bottom w:val="single" w:sz="4" w:space="0" w:color="auto"/>
            </w:tcBorders>
            <w:shd w:val="clear" w:color="000000" w:fill="FFFFFF"/>
          </w:tcPr>
          <w:p w:rsidR="00667533" w:rsidRDefault="00667533" w:rsidP="00167957"/>
        </w:tc>
      </w:tr>
    </w:tbl>
    <w:p w:rsidR="00667533" w:rsidRDefault="00667533" w:rsidP="001D5817">
      <w:r>
        <w:tab/>
        <w:t xml:space="preserve">  </w:t>
      </w:r>
      <w:r w:rsidRPr="004D6BAB">
        <w:rPr>
          <w:position w:val="-24"/>
        </w:rPr>
        <w:object w:dxaOrig="1760" w:dyaOrig="620">
          <v:shape id="_x0000_i1028" type="#_x0000_t75" style="width:86pt;height:31pt" o:ole="">
            <v:imagedata r:id="rId16" o:title=""/>
          </v:shape>
          <o:OLEObject Type="Embed" ProgID="Equation.3" ShapeID="_x0000_i1028" DrawAspect="Content" ObjectID="_1484467609" r:id="rId17"/>
        </w:object>
      </w:r>
      <w:r>
        <w:tab/>
      </w:r>
      <w:r>
        <w:tab/>
        <w:t xml:space="preserve">         1</w:t>
      </w:r>
    </w:p>
    <w:p w:rsidR="00667533" w:rsidRDefault="00667533" w:rsidP="001D5817">
      <w:r>
        <w:tab/>
        <w:t xml:space="preserve">  </w:t>
      </w:r>
      <w:r w:rsidRPr="004D6BAB">
        <w:rPr>
          <w:position w:val="-24"/>
        </w:rPr>
        <w:object w:dxaOrig="540" w:dyaOrig="620">
          <v:shape id="_x0000_i1029" type="#_x0000_t75" style="width:27pt;height:31pt" o:ole="">
            <v:imagedata r:id="rId18" o:title=""/>
          </v:shape>
          <o:OLEObject Type="Embed" ProgID="Equation.3" ShapeID="_x0000_i1029" DrawAspect="Content" ObjectID="_1484467610" r:id="rId19"/>
        </w:object>
      </w:r>
    </w:p>
    <w:p w:rsidR="00667533" w:rsidRDefault="00667533" w:rsidP="001D5817">
      <w:r>
        <w:tab/>
        <w:t xml:space="preserve">  </w:t>
      </w:r>
      <w:r w:rsidR="000A4634" w:rsidRPr="004D6BAB">
        <w:rPr>
          <w:position w:val="-24"/>
        </w:rPr>
        <w:object w:dxaOrig="560" w:dyaOrig="620">
          <v:shape id="_x0000_i1030" type="#_x0000_t75" style="width:28pt;height:31pt" o:ole="">
            <v:imagedata r:id="rId20" o:title=""/>
          </v:shape>
          <o:OLEObject Type="Embed" ProgID="Equation.3" ShapeID="_x0000_i1030" DrawAspect="Content" ObjectID="_1484467611" r:id="rId21"/>
        </w:object>
      </w:r>
      <w:r>
        <w:tab/>
      </w:r>
      <w:r>
        <w:tab/>
      </w:r>
      <w:r>
        <w:tab/>
      </w:r>
      <w:r>
        <w:tab/>
        <w:t xml:space="preserve">        </w:t>
      </w:r>
      <w:r w:rsidRPr="0079022B">
        <w:rPr>
          <w:position w:val="-24"/>
        </w:rPr>
        <w:object w:dxaOrig="240" w:dyaOrig="620">
          <v:shape id="_x0000_i1031" type="#_x0000_t75" style="width:12pt;height:31pt" o:ole="">
            <v:imagedata r:id="rId22" o:title=""/>
          </v:shape>
          <o:OLEObject Type="Embed" ProgID="Equation.3" ShapeID="_x0000_i1031" DrawAspect="Content" ObjectID="_1484467612" r:id="rId23"/>
        </w:object>
      </w:r>
    </w:p>
    <w:p w:rsidR="00667533" w:rsidRDefault="00667533" w:rsidP="001D5817"/>
    <w:p w:rsidR="00667533" w:rsidRDefault="00667533" w:rsidP="001D5817"/>
    <w:p w:rsidR="00667533" w:rsidRDefault="00667533" w:rsidP="001D5817"/>
    <w:p w:rsidR="00667533" w:rsidRDefault="00667533" w:rsidP="001D5817"/>
    <w:p w:rsidR="00667533" w:rsidRDefault="00667533" w:rsidP="001D5817"/>
    <w:p w:rsidR="00667533" w:rsidRDefault="00667533" w:rsidP="001D5817">
      <w:r>
        <w:t>Another way to multiply mixed numbers is to first convert to improper fractions.</w:t>
      </w:r>
    </w:p>
    <w:p w:rsidR="00667533" w:rsidRDefault="00667533" w:rsidP="001D5817"/>
    <w:p w:rsidR="00667533" w:rsidRDefault="00BA04EF" w:rsidP="001D5817"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2742565</wp:posOffset>
                </wp:positionH>
                <wp:positionV relativeFrom="paragraph">
                  <wp:posOffset>321310</wp:posOffset>
                </wp:positionV>
                <wp:extent cx="3181350" cy="1708150"/>
                <wp:effectExtent l="8890" t="6985" r="10160" b="189865"/>
                <wp:wrapNone/>
                <wp:docPr id="1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1350" cy="1708150"/>
                        </a:xfrm>
                        <a:prstGeom prst="wedgeRoundRectCallout">
                          <a:avLst>
                            <a:gd name="adj1" fmla="val -33671"/>
                            <a:gd name="adj2" fmla="val 6040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6AC5" w:rsidRDefault="00D16AC5" w:rsidP="00D16AC5">
                            <w:r>
                              <w:t>How do we convert a mixed number to an improper fraction?</w:t>
                            </w:r>
                          </w:p>
                          <w:p w:rsidR="00D16AC5" w:rsidRDefault="00D16AC5" w:rsidP="00D16AC5">
                            <w:r>
                              <w:t xml:space="preserve">Remember the checkmark method!    </w:t>
                            </w:r>
                            <w:r w:rsidRPr="00D16AC5">
                              <w:rPr>
                                <w:rFonts w:ascii="Calibri" w:eastAsia="Times New Roman" w:hAnsi="Calibri"/>
                                <w:position w:val="-24"/>
                                <w:sz w:val="22"/>
                                <w:szCs w:val="22"/>
                              </w:rPr>
                              <w:object w:dxaOrig="380" w:dyaOrig="620">
                                <v:shape id="_x0000_i1037" type="#_x0000_t75" style="width:19pt;height:31pt" o:ole="">
                                  <v:imagedata r:id="rId24" o:title=""/>
                                </v:shape>
                                <o:OLEObject Type="Embed" ProgID="Equation.3" ShapeID="_x0000_i1037" DrawAspect="Content" ObjectID="_1484467618" r:id="rId25"/>
                              </w:object>
                            </w:r>
                            <w:r>
                              <w:tab/>
                            </w:r>
                          </w:p>
                          <w:p w:rsidR="00D16AC5" w:rsidRDefault="00D16AC5" w:rsidP="00D16AC5">
                            <w:r>
                              <w:t xml:space="preserve">Multiply the denominator by the </w:t>
                            </w:r>
                          </w:p>
                          <w:p w:rsidR="00D16AC5" w:rsidRDefault="00D16AC5" w:rsidP="00D16AC5">
                            <w:r>
                              <w:t>whole number and add the numerator.</w:t>
                            </w:r>
                          </w:p>
                          <w:p w:rsidR="00D16AC5" w:rsidRDefault="00D16AC5" w:rsidP="00D16AC5">
                            <w:r>
                              <w:t xml:space="preserve">So, </w:t>
                            </w:r>
                            <w:r w:rsidRPr="00D16AC5">
                              <w:rPr>
                                <w:rFonts w:ascii="Calibri" w:eastAsia="Times New Roman" w:hAnsi="Calibri"/>
                                <w:position w:val="-24"/>
                                <w:sz w:val="22"/>
                                <w:szCs w:val="22"/>
                              </w:rPr>
                              <w:object w:dxaOrig="880" w:dyaOrig="620">
                                <v:shape id="_x0000_i1038" type="#_x0000_t75" style="width:44.5pt;height:31pt" o:ole="">
                                  <v:imagedata r:id="rId26" o:title=""/>
                                </v:shape>
                                <o:OLEObject Type="Embed" ProgID="Equation.3" ShapeID="_x0000_i1038" DrawAspect="Content" ObjectID="_1484467619" r:id="rId27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14" o:spid="_x0000_s1026" type="#_x0000_t62" style="position:absolute;margin-left:215.95pt;margin-top:25.3pt;width:250.5pt;height:13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" adj="3527,23848">
                <v:textbox>
                  <w:txbxContent>
                    <w:p w:rsidR="00D16AC5" w:rsidRDefault="00D16AC5" w:rsidP="00D16AC5">
                      <w:r>
                        <w:t>How do we convert a mixed number to an improper fraction?</w:t>
                      </w:r>
                    </w:p>
                    <w:p w:rsidR="00D16AC5" w:rsidRDefault="00D16AC5" w:rsidP="00D16AC5">
                      <w:r>
                        <w:t xml:space="preserve">Remember the checkmark method!    </w:t>
                      </w:r>
                      <w:r w:rsidRPr="00D16AC5">
                        <w:rPr>
                          <w:rFonts w:ascii="Calibri" w:eastAsia="Times New Roman" w:hAnsi="Calibri"/>
                          <w:position w:val="-24"/>
                          <w:sz w:val="22"/>
                          <w:szCs w:val="22"/>
                        </w:rPr>
                        <w:object w:dxaOrig="380" w:dyaOrig="620">
                          <v:shape id="_x0000_i1037" type="#_x0000_t75" style="width:19pt;height:31pt" o:ole="">
                            <v:imagedata r:id="rId24" o:title=""/>
                          </v:shape>
                          <o:OLEObject Type="Embed" ProgID="Equation.3" ShapeID="_x0000_i1037" DrawAspect="Content" ObjectID="_1484467618" r:id="rId28"/>
                        </w:object>
                      </w:r>
                      <w:r>
                        <w:tab/>
                      </w:r>
                    </w:p>
                    <w:p w:rsidR="00D16AC5" w:rsidRDefault="00D16AC5" w:rsidP="00D16AC5">
                      <w:r>
                        <w:t xml:space="preserve">Multiply the denominator by the </w:t>
                      </w:r>
                    </w:p>
                    <w:p w:rsidR="00D16AC5" w:rsidRDefault="00D16AC5" w:rsidP="00D16AC5">
                      <w:r>
                        <w:t>whole number and add the numerator.</w:t>
                      </w:r>
                    </w:p>
                    <w:p w:rsidR="00D16AC5" w:rsidRDefault="00D16AC5" w:rsidP="00D16AC5">
                      <w:r>
                        <w:t xml:space="preserve">So, </w:t>
                      </w:r>
                      <w:r w:rsidRPr="00D16AC5">
                        <w:rPr>
                          <w:rFonts w:ascii="Calibri" w:eastAsia="Times New Roman" w:hAnsi="Calibri"/>
                          <w:position w:val="-24"/>
                          <w:sz w:val="22"/>
                          <w:szCs w:val="22"/>
                        </w:rPr>
                        <w:object w:dxaOrig="880" w:dyaOrig="620">
                          <v:shape id="_x0000_i1038" type="#_x0000_t75" style="width:44.5pt;height:31pt" o:ole="">
                            <v:imagedata r:id="rId26" o:title=""/>
                          </v:shape>
                          <o:OLEObject Type="Embed" ProgID="Equation.3" ShapeID="_x0000_i1038" DrawAspect="Content" ObjectID="_1484467619" r:id="rId2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667533" w:rsidRPr="00562202">
        <w:rPr>
          <w:position w:val="-24"/>
        </w:rPr>
        <w:object w:dxaOrig="1680" w:dyaOrig="620">
          <v:shape id="_x0000_i1032" type="#_x0000_t75" style="width:84pt;height:31pt" o:ole="">
            <v:imagedata r:id="rId30" o:title=""/>
          </v:shape>
          <o:OLEObject Type="Embed" ProgID="Equation.3" ShapeID="_x0000_i1032" DrawAspect="Content" ObjectID="_1484467613" r:id="rId31"/>
        </w:object>
      </w:r>
    </w:p>
    <w:p w:rsidR="00667533" w:rsidRDefault="00667533" w:rsidP="001D5817">
      <w:r>
        <w:tab/>
        <w:t xml:space="preserve"> </w:t>
      </w:r>
      <w:r w:rsidRPr="00562202">
        <w:rPr>
          <w:position w:val="-24"/>
        </w:rPr>
        <w:object w:dxaOrig="859" w:dyaOrig="620">
          <v:shape id="_x0000_i1033" type="#_x0000_t75" style="width:42.5pt;height:31pt" o:ole="">
            <v:imagedata r:id="rId32" o:title=""/>
          </v:shape>
          <o:OLEObject Type="Embed" ProgID="Equation.3" ShapeID="_x0000_i1033" DrawAspect="Content" ObjectID="_1484467614" r:id="rId33"/>
        </w:object>
      </w:r>
    </w:p>
    <w:p w:rsidR="00667533" w:rsidRDefault="00667533" w:rsidP="001D5817">
      <w:r>
        <w:tab/>
        <w:t xml:space="preserve"> </w:t>
      </w:r>
      <w:r w:rsidRPr="00562202">
        <w:rPr>
          <w:position w:val="-24"/>
        </w:rPr>
        <w:object w:dxaOrig="720" w:dyaOrig="620">
          <v:shape id="_x0000_i1034" type="#_x0000_t75" style="width:36pt;height:31pt" o:ole="">
            <v:imagedata r:id="rId34" o:title=""/>
          </v:shape>
          <o:OLEObject Type="Embed" ProgID="Equation.3" ShapeID="_x0000_i1034" DrawAspect="Content" ObjectID="_1484467615" r:id="rId35"/>
        </w:object>
      </w:r>
    </w:p>
    <w:p w:rsidR="00667533" w:rsidRDefault="00667533" w:rsidP="001D5817">
      <w:r>
        <w:tab/>
        <w:t xml:space="preserve"> </w:t>
      </w:r>
      <w:r w:rsidRPr="00562202">
        <w:rPr>
          <w:position w:val="-24"/>
        </w:rPr>
        <w:object w:dxaOrig="520" w:dyaOrig="620">
          <v:shape id="_x0000_i1035" type="#_x0000_t75" style="width:26.5pt;height:31pt" o:ole="">
            <v:imagedata r:id="rId36" o:title=""/>
          </v:shape>
          <o:OLEObject Type="Embed" ProgID="Equation.3" ShapeID="_x0000_i1035" DrawAspect="Content" ObjectID="_1484467616" r:id="rId37"/>
        </w:object>
      </w:r>
    </w:p>
    <w:p w:rsidR="00667533" w:rsidRPr="00AC1B94" w:rsidRDefault="00667533" w:rsidP="001D5817">
      <w:r>
        <w:tab/>
        <w:t xml:space="preserve"> </w:t>
      </w:r>
      <w:r w:rsidRPr="00562202">
        <w:rPr>
          <w:position w:val="-24"/>
        </w:rPr>
        <w:object w:dxaOrig="560" w:dyaOrig="620">
          <v:shape id="_x0000_i1036" type="#_x0000_t75" style="width:27.5pt;height:31pt" o:ole="">
            <v:imagedata r:id="rId38" o:title=""/>
          </v:shape>
          <o:OLEObject Type="Embed" ProgID="Equation.3" ShapeID="_x0000_i1036" DrawAspect="Content" ObjectID="_1484467617" r:id="rId39"/>
        </w:object>
      </w:r>
    </w:p>
    <w:sectPr w:rsidR="00667533" w:rsidRPr="00AC1B94" w:rsidSect="00DF6F51">
      <w:headerReference w:type="even" r:id="rId40"/>
      <w:headerReference w:type="default" r:id="rId41"/>
      <w:footerReference w:type="even" r:id="rId42"/>
      <w:footerReference w:type="default" r:id="rId43"/>
      <w:headerReference w:type="first" r:id="rId44"/>
      <w:footerReference w:type="first" r:id="rId45"/>
      <w:pgSz w:w="12240" w:h="15840" w:code="1"/>
      <w:pgMar w:top="1440" w:right="245" w:bottom="1440" w:left="180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C8D" w:rsidRDefault="00CF1C8D" w:rsidP="00DF6F51">
      <w:r>
        <w:separator/>
      </w:r>
    </w:p>
  </w:endnote>
  <w:endnote w:type="continuationSeparator" w:id="0">
    <w:p w:rsidR="00CF1C8D" w:rsidRDefault="00CF1C8D" w:rsidP="00DF6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4EF" w:rsidRDefault="00BA04E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4EF" w:rsidRDefault="00BA04E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4EF" w:rsidRDefault="00BA04E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C8D" w:rsidRDefault="00CF1C8D" w:rsidP="00DF6F51">
      <w:r>
        <w:separator/>
      </w:r>
    </w:p>
  </w:footnote>
  <w:footnote w:type="continuationSeparator" w:id="0">
    <w:p w:rsidR="00CF1C8D" w:rsidRDefault="00CF1C8D" w:rsidP="00DF6F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4EF" w:rsidRDefault="00BA04E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4EF" w:rsidRDefault="00BA04E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6F51" w:rsidRDefault="00DF6F51" w:rsidP="00DF6F51">
    <w:pPr>
      <w:pStyle w:val="Header"/>
      <w:rPr>
        <w:b/>
        <w:u w:val="single"/>
      </w:rPr>
    </w:pPr>
    <w:r>
      <w:rPr>
        <w:b/>
        <w:sz w:val="28"/>
        <w:szCs w:val="28"/>
        <w:u w:val="single"/>
      </w:rPr>
      <w:t>Unit 3: Operations with Fractions</w:t>
    </w:r>
    <w:r>
      <w:rPr>
        <w:b/>
        <w:sz w:val="28"/>
        <w:szCs w:val="28"/>
      </w:rPr>
      <w:t xml:space="preserve">                                                       </w:t>
    </w:r>
    <w:r>
      <w:t>Math 8</w:t>
    </w:r>
  </w:p>
  <w:p w:rsidR="00DF6F51" w:rsidRDefault="00DF6F51" w:rsidP="00DF6F51">
    <w:pPr>
      <w:pStyle w:val="Header"/>
    </w:pPr>
    <w:r>
      <w:rPr>
        <w:b/>
        <w:i/>
        <w:sz w:val="28"/>
      </w:rPr>
      <w:t xml:space="preserve">3.4 Multiplying Mixed Numbers     </w:t>
    </w:r>
    <w:r w:rsidR="00F55476">
      <w:rPr>
        <w:b/>
        <w:i/>
        <w:sz w:val="28"/>
      </w:rPr>
      <w:t xml:space="preserve">                                                        </w:t>
    </w:r>
    <w:bookmarkStart w:id="0" w:name="_GoBack"/>
    <w:bookmarkEnd w:id="0"/>
  </w:p>
  <w:p w:rsidR="00DF6F51" w:rsidRDefault="00DF6F5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817"/>
    <w:rsid w:val="00013541"/>
    <w:rsid w:val="000161F8"/>
    <w:rsid w:val="00060D89"/>
    <w:rsid w:val="000844F9"/>
    <w:rsid w:val="00097285"/>
    <w:rsid w:val="000A4634"/>
    <w:rsid w:val="000C45F4"/>
    <w:rsid w:val="000E012E"/>
    <w:rsid w:val="00112CE0"/>
    <w:rsid w:val="001313FC"/>
    <w:rsid w:val="00147F88"/>
    <w:rsid w:val="00167957"/>
    <w:rsid w:val="001D5817"/>
    <w:rsid w:val="001E2804"/>
    <w:rsid w:val="00240D5D"/>
    <w:rsid w:val="00250E9E"/>
    <w:rsid w:val="002C3068"/>
    <w:rsid w:val="003320F9"/>
    <w:rsid w:val="00426E30"/>
    <w:rsid w:val="00440804"/>
    <w:rsid w:val="004D6BAB"/>
    <w:rsid w:val="0053470B"/>
    <w:rsid w:val="00562202"/>
    <w:rsid w:val="005D055C"/>
    <w:rsid w:val="005F1DAA"/>
    <w:rsid w:val="00635DB0"/>
    <w:rsid w:val="0066280F"/>
    <w:rsid w:val="00667533"/>
    <w:rsid w:val="006A04A0"/>
    <w:rsid w:val="006E54D5"/>
    <w:rsid w:val="006F4064"/>
    <w:rsid w:val="0079022B"/>
    <w:rsid w:val="008065D8"/>
    <w:rsid w:val="00814A30"/>
    <w:rsid w:val="008323B6"/>
    <w:rsid w:val="00862317"/>
    <w:rsid w:val="00865368"/>
    <w:rsid w:val="008679AF"/>
    <w:rsid w:val="00935179"/>
    <w:rsid w:val="00957A44"/>
    <w:rsid w:val="00966199"/>
    <w:rsid w:val="009865D3"/>
    <w:rsid w:val="00986C67"/>
    <w:rsid w:val="00A24941"/>
    <w:rsid w:val="00A43A6D"/>
    <w:rsid w:val="00A96823"/>
    <w:rsid w:val="00AC1B94"/>
    <w:rsid w:val="00AC5C28"/>
    <w:rsid w:val="00B55727"/>
    <w:rsid w:val="00B937BC"/>
    <w:rsid w:val="00BA04EF"/>
    <w:rsid w:val="00C42437"/>
    <w:rsid w:val="00CF1C8D"/>
    <w:rsid w:val="00D16AC5"/>
    <w:rsid w:val="00DD52C5"/>
    <w:rsid w:val="00DF6F51"/>
    <w:rsid w:val="00E50D0A"/>
    <w:rsid w:val="00F55476"/>
    <w:rsid w:val="00F56D03"/>
    <w:rsid w:val="00FE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F6F5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F6F5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F6F5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F6F5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F6F5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F6F5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F6F5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F6F5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4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9" Type="http://schemas.openxmlformats.org/officeDocument/2006/relationships/oleObject" Target="embeddings/oleObject16.bin"/><Relationship Id="rId3" Type="http://schemas.openxmlformats.org/officeDocument/2006/relationships/customXml" Target="../customXml/item3.xml"/><Relationship Id="rId21" Type="http://schemas.openxmlformats.org/officeDocument/2006/relationships/oleObject" Target="embeddings/oleObject6.bin"/><Relationship Id="rId34" Type="http://schemas.openxmlformats.org/officeDocument/2006/relationships/image" Target="media/image12.wmf"/><Relationship Id="rId42" Type="http://schemas.openxmlformats.org/officeDocument/2006/relationships/footer" Target="footer1.xml"/><Relationship Id="rId47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4.wmf"/><Relationship Id="rId46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oleObject" Target="embeddings/oleObject11.bin"/><Relationship Id="rId41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8.wmf"/><Relationship Id="rId32" Type="http://schemas.openxmlformats.org/officeDocument/2006/relationships/image" Target="media/image11.wmf"/><Relationship Id="rId37" Type="http://schemas.openxmlformats.org/officeDocument/2006/relationships/oleObject" Target="embeddings/oleObject15.bin"/><Relationship Id="rId40" Type="http://schemas.openxmlformats.org/officeDocument/2006/relationships/header" Target="header1.xml"/><Relationship Id="rId45" Type="http://schemas.openxmlformats.org/officeDocument/2006/relationships/footer" Target="footer3.xml"/><Relationship Id="rId5" Type="http://schemas.microsoft.com/office/2007/relationships/stylesWithEffects" Target="stylesWithEffect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oleObject" Target="embeddings/oleObject10.bin"/><Relationship Id="rId36" Type="http://schemas.openxmlformats.org/officeDocument/2006/relationships/image" Target="media/image13.wmf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2.bin"/><Relationship Id="rId44" Type="http://schemas.openxmlformats.org/officeDocument/2006/relationships/header" Target="header3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oleObject" Target="embeddings/oleObject9.bin"/><Relationship Id="rId30" Type="http://schemas.openxmlformats.org/officeDocument/2006/relationships/image" Target="media/image10.wmf"/><Relationship Id="rId35" Type="http://schemas.openxmlformats.org/officeDocument/2006/relationships/oleObject" Target="embeddings/oleObject14.bin"/><Relationship Id="rId43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42B6ED4266034E8F0B30935E24065B" ma:contentTypeVersion="0" ma:contentTypeDescription="Create a new document." ma:contentTypeScope="" ma:versionID="c353426e41deee162580a101fe7dcb61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105A185-DFD0-43A0-80CD-7B14008E1C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C9C0D4-3CCB-4E55-BCC5-119010BB33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77363CF6-9BCD-46B0-B1AA-F4EB4EE0561A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</vt:lpstr>
    </vt:vector>
  </TitlesOfParts>
  <Company>Holy Cross Collegiate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creator>Angela MacLean</dc:creator>
  <cp:lastModifiedBy>EPSB</cp:lastModifiedBy>
  <cp:revision>2</cp:revision>
  <cp:lastPrinted>2009-11-12T23:19:00Z</cp:lastPrinted>
  <dcterms:created xsi:type="dcterms:W3CDTF">2015-02-03T18:20:00Z</dcterms:created>
  <dcterms:modified xsi:type="dcterms:W3CDTF">2015-02-03T18:20:00Z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0x0101000942B6ED4266034E8F0B30935E24065B</vt:lpwstr>
  </property>
</Properties>
</file>