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D6C" w:rsidRDefault="00F21D6C" w:rsidP="00D14C59">
      <w:bookmarkStart w:id="0" w:name="_GoBack"/>
      <w:bookmarkEnd w:id="0"/>
      <w:r>
        <w:rPr>
          <w:noProof/>
        </w:rPr>
        <w:drawing>
          <wp:inline distT="0" distB="0" distL="0" distR="0" wp14:anchorId="00F4E477" wp14:editId="24E24AC0">
            <wp:extent cx="5556250" cy="2565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58822" cy="2566798"/>
                    </a:xfrm>
                    <a:prstGeom prst="rect">
                      <a:avLst/>
                    </a:prstGeom>
                  </pic:spPr>
                </pic:pic>
              </a:graphicData>
            </a:graphic>
          </wp:inline>
        </w:drawing>
      </w:r>
    </w:p>
    <w:p w:rsidR="00F21D6C" w:rsidRDefault="00F21D6C" w:rsidP="00D14C59">
      <w:r>
        <w:t>These two graphs show the same data, but they look very different and we may come to different conclusions about the data represented.</w:t>
      </w:r>
    </w:p>
    <w:p w:rsidR="00F21D6C" w:rsidRDefault="00F21D6C" w:rsidP="00D14C59"/>
    <w:p w:rsidR="00F21D6C" w:rsidRDefault="00F21D6C" w:rsidP="00D14C59">
      <w:r>
        <w:t>We learned that there are many ways to represent data. There are also many ways to misrepresent data in the different formats of graphs.</w:t>
      </w:r>
    </w:p>
    <w:p w:rsidR="00F21D6C" w:rsidRDefault="00F21D6C" w:rsidP="00D14C59"/>
    <w:p w:rsidR="00F21D6C" w:rsidRDefault="00F21D6C" w:rsidP="00D14C59">
      <w:r>
        <w:t>Look at these three bar graphs:</w:t>
      </w:r>
      <w:r>
        <w:rPr>
          <w:noProof/>
        </w:rPr>
        <w:drawing>
          <wp:anchor distT="0" distB="0" distL="114300" distR="114300" simplePos="0" relativeHeight="251658240" behindDoc="1" locked="0" layoutInCell="1" allowOverlap="1" wp14:anchorId="03D752DC" wp14:editId="769277CB">
            <wp:simplePos x="0" y="0"/>
            <wp:positionH relativeFrom="column">
              <wp:posOffset>-501650</wp:posOffset>
            </wp:positionH>
            <wp:positionV relativeFrom="paragraph">
              <wp:posOffset>285750</wp:posOffset>
            </wp:positionV>
            <wp:extent cx="2352675" cy="2505075"/>
            <wp:effectExtent l="0" t="0" r="0" b="0"/>
            <wp:wrapThrough wrapText="bothSides">
              <wp:wrapPolygon edited="0">
                <wp:start x="0" y="0"/>
                <wp:lineTo x="0" y="21518"/>
                <wp:lineTo x="21513" y="21518"/>
                <wp:lineTo x="21513"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352675" cy="2505075"/>
                    </a:xfrm>
                    <a:prstGeom prst="rect">
                      <a:avLst/>
                    </a:prstGeom>
                  </pic:spPr>
                </pic:pic>
              </a:graphicData>
            </a:graphic>
            <wp14:sizeRelH relativeFrom="page">
              <wp14:pctWidth>0</wp14:pctWidth>
            </wp14:sizeRelH>
            <wp14:sizeRelV relativeFrom="page">
              <wp14:pctHeight>0</wp14:pctHeight>
            </wp14:sizeRelV>
          </wp:anchor>
        </w:drawing>
      </w:r>
    </w:p>
    <w:p w:rsidR="00E811FE" w:rsidRDefault="00E811FE" w:rsidP="00D14C59">
      <w:r>
        <w:rPr>
          <w:noProof/>
        </w:rPr>
        <w:drawing>
          <wp:anchor distT="0" distB="0" distL="114300" distR="114300" simplePos="0" relativeHeight="251660288" behindDoc="1" locked="0" layoutInCell="1" allowOverlap="1" wp14:anchorId="40C5D6AC" wp14:editId="00C96239">
            <wp:simplePos x="0" y="0"/>
            <wp:positionH relativeFrom="column">
              <wp:posOffset>1955800</wp:posOffset>
            </wp:positionH>
            <wp:positionV relativeFrom="paragraph">
              <wp:posOffset>104140</wp:posOffset>
            </wp:positionV>
            <wp:extent cx="2317750" cy="2477135"/>
            <wp:effectExtent l="0" t="0" r="0" b="0"/>
            <wp:wrapThrough wrapText="bothSides">
              <wp:wrapPolygon edited="0">
                <wp:start x="0" y="0"/>
                <wp:lineTo x="0" y="21428"/>
                <wp:lineTo x="21482" y="21428"/>
                <wp:lineTo x="21482"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317750" cy="24771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474B5407" wp14:editId="2FE35F25">
            <wp:simplePos x="0" y="0"/>
            <wp:positionH relativeFrom="column">
              <wp:posOffset>-219075</wp:posOffset>
            </wp:positionH>
            <wp:positionV relativeFrom="paragraph">
              <wp:posOffset>139065</wp:posOffset>
            </wp:positionV>
            <wp:extent cx="2269490" cy="2476500"/>
            <wp:effectExtent l="0" t="0" r="0" b="0"/>
            <wp:wrapThrough wrapText="bothSides">
              <wp:wrapPolygon edited="0">
                <wp:start x="0" y="0"/>
                <wp:lineTo x="0" y="21434"/>
                <wp:lineTo x="21395" y="21434"/>
                <wp:lineTo x="21395"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2269490" cy="2476500"/>
                    </a:xfrm>
                    <a:prstGeom prst="rect">
                      <a:avLst/>
                    </a:prstGeom>
                  </pic:spPr>
                </pic:pic>
              </a:graphicData>
            </a:graphic>
            <wp14:sizeRelH relativeFrom="page">
              <wp14:pctWidth>0</wp14:pctWidth>
            </wp14:sizeRelH>
            <wp14:sizeRelV relativeFrom="page">
              <wp14:pctHeight>0</wp14:pctHeight>
            </wp14:sizeRelV>
          </wp:anchor>
        </w:drawing>
      </w:r>
      <w:r>
        <w:t xml:space="preserve">The graph on the left is misleading because it does not have any measurements on it. </w:t>
      </w:r>
    </w:p>
    <w:p w:rsidR="00E811FE" w:rsidRDefault="00E811FE" w:rsidP="00D14C59"/>
    <w:p w:rsidR="00E811FE" w:rsidRDefault="00E811FE" w:rsidP="00D14C59">
      <w:r>
        <w:t xml:space="preserve">The middle graph </w:t>
      </w:r>
      <w:r w:rsidR="004C7539">
        <w:t>shows the same information, but the horizontal scale is labeled with the amount of precipitation, and the scale does not start at 0.</w:t>
      </w:r>
    </w:p>
    <w:p w:rsidR="004C7539" w:rsidRDefault="004C7539" w:rsidP="00D14C59"/>
    <w:p w:rsidR="004C7539" w:rsidRDefault="004C7539" w:rsidP="00D14C59">
      <w:r>
        <w:t>The graph on the right accurately shows the data. The horizontal scale starts at 0. The lengths of the bars are shown in the correct ratio. Vancouver has between 4 and 5 times more precipitation as Whitehorse.</w:t>
      </w:r>
    </w:p>
    <w:p w:rsidR="00D87634" w:rsidRDefault="00D87634" w:rsidP="00D14C59"/>
    <w:p w:rsidR="004C7539" w:rsidRDefault="004C7539" w:rsidP="00D14C59">
      <w:r>
        <w:rPr>
          <w:b/>
        </w:rPr>
        <w:lastRenderedPageBreak/>
        <w:t>Try These</w:t>
      </w:r>
    </w:p>
    <w:p w:rsidR="004C7539" w:rsidRDefault="004C7539" w:rsidP="00D14C59"/>
    <w:p w:rsidR="004C7539" w:rsidRDefault="004C7539" w:rsidP="00D14C59">
      <w:r>
        <w:t>Here are some graphs. What are some other ways that data can be misrepresented?</w:t>
      </w:r>
    </w:p>
    <w:p w:rsidR="004C7539" w:rsidRDefault="004C7539" w:rsidP="00D14C59"/>
    <w:p w:rsidR="004C7539" w:rsidRDefault="004C7539" w:rsidP="00D14C59">
      <w:r>
        <w:t>1. How is the data misrepresented?</w:t>
      </w:r>
    </w:p>
    <w:p w:rsidR="004C7539" w:rsidRDefault="004C7539" w:rsidP="00D14C59">
      <w:r>
        <w:rPr>
          <w:noProof/>
        </w:rPr>
        <w:drawing>
          <wp:anchor distT="0" distB="0" distL="114300" distR="114300" simplePos="0" relativeHeight="251661312" behindDoc="1" locked="0" layoutInCell="1" allowOverlap="1" wp14:anchorId="607640CC" wp14:editId="33A0C5BA">
            <wp:simplePos x="0" y="0"/>
            <wp:positionH relativeFrom="column">
              <wp:posOffset>69850</wp:posOffset>
            </wp:positionH>
            <wp:positionV relativeFrom="paragraph">
              <wp:posOffset>97155</wp:posOffset>
            </wp:positionV>
            <wp:extent cx="1993900" cy="1932305"/>
            <wp:effectExtent l="0" t="0" r="0" b="0"/>
            <wp:wrapTight wrapText="bothSides">
              <wp:wrapPolygon edited="0">
                <wp:start x="0" y="0"/>
                <wp:lineTo x="0" y="21295"/>
                <wp:lineTo x="21462" y="21295"/>
                <wp:lineTo x="2146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93900" cy="1932305"/>
                    </a:xfrm>
                    <a:prstGeom prst="rect">
                      <a:avLst/>
                    </a:prstGeom>
                  </pic:spPr>
                </pic:pic>
              </a:graphicData>
            </a:graphic>
            <wp14:sizeRelH relativeFrom="page">
              <wp14:pctWidth>0</wp14:pctWidth>
            </wp14:sizeRelH>
            <wp14:sizeRelV relativeFrom="page">
              <wp14:pctHeight>0</wp14:pctHeight>
            </wp14:sizeRelV>
          </wp:anchor>
        </w:drawing>
      </w:r>
    </w:p>
    <w:p w:rsidR="004C7539" w:rsidRDefault="004C7539" w:rsidP="00D14C59"/>
    <w:p w:rsidR="004C7539" w:rsidRDefault="005565F5" w:rsidP="00D14C59">
      <w:r>
        <w:rPr>
          <w:noProof/>
        </w:rPr>
        <mc:AlternateContent>
          <mc:Choice Requires="wps">
            <w:drawing>
              <wp:anchor distT="0" distB="0" distL="114300" distR="114300" simplePos="0" relativeHeight="251666432" behindDoc="0" locked="0" layoutInCell="1" allowOverlap="1">
                <wp:simplePos x="0" y="0"/>
                <wp:positionH relativeFrom="column">
                  <wp:posOffset>324485</wp:posOffset>
                </wp:positionH>
                <wp:positionV relativeFrom="paragraph">
                  <wp:posOffset>165100</wp:posOffset>
                </wp:positionV>
                <wp:extent cx="3517900" cy="1231900"/>
                <wp:effectExtent l="10160" t="12700" r="5715"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7900" cy="1231900"/>
                        </a:xfrm>
                        <a:prstGeom prst="rect">
                          <a:avLst/>
                        </a:prstGeom>
                        <a:solidFill>
                          <a:srgbClr val="FFFFFF"/>
                        </a:solidFill>
                        <a:ln w="9525">
                          <a:solidFill>
                            <a:schemeClr val="bg1">
                              <a:lumMod val="100000"/>
                              <a:lumOff val="0"/>
                            </a:schemeClr>
                          </a:solidFill>
                          <a:miter lim="800000"/>
                          <a:headEnd/>
                          <a:tailEnd/>
                        </a:ln>
                      </wps:spPr>
                      <wps:txbx>
                        <w:txbxContent>
                          <w:p w:rsidR="004C7539" w:rsidRDefault="007103F8">
                            <w:r>
                              <w:t>The wider bar creates the impression that many more boys than girls scored higher than 80%.</w:t>
                            </w:r>
                          </w:p>
                          <w:p w:rsidR="007103F8" w:rsidRDefault="007103F8"/>
                          <w:p w:rsidR="007103F8" w:rsidRPr="007103F8" w:rsidRDefault="007103F8">
                            <w:pPr>
                              <w:rPr>
                                <w:i/>
                              </w:rPr>
                            </w:pPr>
                            <w:r w:rsidRPr="007103F8">
                              <w:rPr>
                                <w:i/>
                              </w:rPr>
                              <w:t>Make sure bars on the graph are the same width!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55pt;margin-top:13pt;width:277pt;height:9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qsBQwIAAIkEAAAOAAAAZHJzL2Uyb0RvYy54bWysVNtu2zAMfR+wfxD0vjp2k7U16hRdug4D&#10;ugvQ7gNkWbaFSaImKbG7ry8lpWm6vQ3zgyBedEgekr68mrUiO+G8BNPQ8mRBiTAcOmmGhv54uH13&#10;TokPzHRMgRENfRSeXq3fvrmcbC0qGEF1whEEMb6ebEPHEGxdFJ6PQjN/AlYYNPbgNAsouqHoHJsQ&#10;XauiWizeFxO4zjrgwnvU3mQjXSf8vhc8fOt7LwJRDcXcQjpdOtt4FutLVg+O2VHyfRrsH7LQTBoM&#10;eoC6YYGRrZN/QWnJHXjowwkHXUDfSy5SDVhNufijmvuRWZFqQXK8PdDk/x8s/7r77ojssHcVJYZp&#10;7NGDmAP5ADOpIj2T9TV63Vv0CzOq0TWV6u0d8J+eGNiMzAzi2jmYRsE6TK+ML4ujpxnHR5B2+gId&#10;hmHbAAlo7p2O3CEbBNGxTY+H1sRUOCpPV+XZxQJNHG1ldVpGIcZg9fNz63z4JECTeGmow94neLa7&#10;8yG7PrvEaB6U7G6lUklwQ7tRjuwYzslt+vbor9yUIVNDL1bVKjPwCiKOrDiAtENmSW01lpuBy0X8&#10;IjCrUY+TmfXPlaSpjxCprleRtQy4J0rqhp4foUS6P5ouIQYmVb4jKcrs+Y+UZ/LD3M7oGJvSQveI&#10;nXCQ9wH3Fy8juN+UTLgLDfW/tswJStRng928KJfLuDxJWK7OKhTcsaU9tjDDEaqhgZJ83YS8cFvr&#10;5DBipMyMgWucgF6m3rxktc8b5z2xsN/NuFDHcvJ6+YOsnwAAAP//AwBQSwMEFAAGAAgAAAAhAKFk&#10;RIPbAAAACQEAAA8AAABkcnMvZG93bnJldi54bWxMT8lOwzAQvSP1H6yp1Bu1U7URpHEqBKI3hAio&#10;9OjEQxIRj6PYbQNfz3CC41v0lnw3uV6ccQydJw3JUoFAqr3tqNHw9vp4fQMiREPW9J5QwxcG2BWz&#10;q9xk1l/oBc9lbASHUMiMhjbGIZMy1C06E5Z+QGLtw4/ORIZjI+1oLhzuerlSKpXOdMQNrRnwvsX6&#10;szw5DaFW6eF5XR7eK7nH71trH477J60X8+luCyLiFP/M8Dufp0PBmyp/IhtEr2GTJOzUsEr5Euup&#10;2jBRMcG9IItc/n9Q/AAAAP//AwBQSwECLQAUAAYACAAAACEAtoM4kv4AAADhAQAAEwAAAAAAAAAA&#10;AAAAAAAAAAAAW0NvbnRlbnRfVHlwZXNdLnhtbFBLAQItABQABgAIAAAAIQA4/SH/1gAAAJQBAAAL&#10;AAAAAAAAAAAAAAAAAC8BAABfcmVscy8ucmVsc1BLAQItABQABgAIAAAAIQA7vqsBQwIAAIkEAAAO&#10;AAAAAAAAAAAAAAAAAC4CAABkcnMvZTJvRG9jLnhtbFBLAQItABQABgAIAAAAIQChZESD2wAAAAkB&#10;AAAPAAAAAAAAAAAAAAAAAJ0EAABkcnMvZG93bnJldi54bWxQSwUGAAAAAAQABADzAAAApQUAAAAA&#10;" strokecolor="white [3212]">
                <v:textbox>
                  <w:txbxContent>
                    <w:p w:rsidR="004C7539" w:rsidRDefault="007103F8">
                      <w:r>
                        <w:t>The wider bar creates the impression that many more boys than girls scored higher than 80%.</w:t>
                      </w:r>
                    </w:p>
                    <w:p w:rsidR="007103F8" w:rsidRDefault="007103F8"/>
                    <w:p w:rsidR="007103F8" w:rsidRPr="007103F8" w:rsidRDefault="007103F8">
                      <w:pPr>
                        <w:rPr>
                          <w:i/>
                        </w:rPr>
                      </w:pPr>
                      <w:r w:rsidRPr="007103F8">
                        <w:rPr>
                          <w:i/>
                        </w:rPr>
                        <w:t>Make sure bars on the graph are the same width!</w:t>
                      </w:r>
                    </w:p>
                  </w:txbxContent>
                </v:textbox>
              </v:shape>
            </w:pict>
          </mc:Fallback>
        </mc:AlternateContent>
      </w:r>
    </w:p>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r>
        <w:t>2. How is the data misrepresented?</w:t>
      </w:r>
    </w:p>
    <w:p w:rsidR="004C7539" w:rsidRDefault="005565F5" w:rsidP="00D14C59">
      <w:r>
        <w:rPr>
          <w:noProof/>
        </w:rPr>
        <mc:AlternateContent>
          <mc:Choice Requires="wps">
            <w:drawing>
              <wp:anchor distT="0" distB="0" distL="114300" distR="114300" simplePos="0" relativeHeight="251667456" behindDoc="0" locked="0" layoutInCell="1" allowOverlap="1">
                <wp:simplePos x="0" y="0"/>
                <wp:positionH relativeFrom="column">
                  <wp:posOffset>2768600</wp:posOffset>
                </wp:positionH>
                <wp:positionV relativeFrom="paragraph">
                  <wp:posOffset>47625</wp:posOffset>
                </wp:positionV>
                <wp:extent cx="3517900" cy="1079500"/>
                <wp:effectExtent l="6350" t="9525" r="9525" b="635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7900" cy="1079500"/>
                        </a:xfrm>
                        <a:prstGeom prst="rect">
                          <a:avLst/>
                        </a:prstGeom>
                        <a:solidFill>
                          <a:srgbClr val="FFFFFF"/>
                        </a:solidFill>
                        <a:ln w="9525">
                          <a:solidFill>
                            <a:schemeClr val="bg1">
                              <a:lumMod val="100000"/>
                              <a:lumOff val="0"/>
                            </a:schemeClr>
                          </a:solidFill>
                          <a:miter lim="800000"/>
                          <a:headEnd/>
                          <a:tailEnd/>
                        </a:ln>
                      </wps:spPr>
                      <wps:txbx>
                        <w:txbxContent>
                          <w:p w:rsidR="007103F8" w:rsidRDefault="007103F8" w:rsidP="007103F8">
                            <w:r>
                              <w:t>The symbols for the different flavors are different sizes. We get the impression that Bubble Gum is the favourite flavor.</w:t>
                            </w:r>
                          </w:p>
                          <w:p w:rsidR="007103F8" w:rsidRDefault="007103F8" w:rsidP="007103F8"/>
                          <w:p w:rsidR="007103F8" w:rsidRPr="007103F8" w:rsidRDefault="007103F8" w:rsidP="007103F8">
                            <w:pPr>
                              <w:rPr>
                                <w:i/>
                              </w:rPr>
                            </w:pPr>
                            <w:r w:rsidRPr="007103F8">
                              <w:rPr>
                                <w:i/>
                              </w:rPr>
                              <w:t>Make sure pictograph symbols are the same!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218pt;margin-top:3.75pt;width:277pt;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U0RgIAAJAEAAAOAAAAZHJzL2Uyb0RvYy54bWysVNtu2zAMfR+wfxD0vtpOm7Ux6hRduw4D&#10;ugvQ7gNkWbaFSaImKbG7ry8lJWm6vQ3zgyBedEgekr68mrUiW+G8BNPQ6qSkRBgOnTRDQ3883r27&#10;oMQHZjqmwIiGPglPr9Zv31xOthYLGEF1whEEMb6ebEPHEGxdFJ6PQjN/AlYYNPbgNAsouqHoHJsQ&#10;XatiUZbviwlcZx1w4T1qb7ORrhN+3wsevvW9F4GohmJuIZ0unW08i/UlqwfH7Cj5Lg32D1loJg0G&#10;PUDdssDIxsm/oLTkDjz04YSDLqDvJRepBqymKv+o5mFkVqRakBxvDzT5/wfLv26/OyI77F1FiWEa&#10;e/Qo5kA+wExOIz2T9TV6PVj0CzOq0TWV6u098J+eGLgZmRnEtXMwjYJ1mF4VXxZHTzOOjyDt9AU6&#10;DMM2ARLQ3DsduUM2CKJjm54OrYmpcFSeLqvzVYkmjraqPF8tUYgxWL1/bp0PnwRoEi8Nddj7BM+2&#10;9z5k171LjOZBye5OKpUEN7Q3ypEtwzm5S98O/ZWbMmRq6Gq5WGYGXkHEkRUHkHbILKmNxnIzcFXG&#10;LwKzGvU4mVm/ryRNfYRIdb2KrGXAPVFSN/TiCCXS/dF0CTEwqfIdSVFmx3+kPJMf5nbOnY4ZxN60&#10;0D1hQxzktcA1xssI7jclE65EQ/2vDXOCEvXZYFNX1dlZ3KEknC3PFyi4Y0t7bGGGI1RDAyX5ehPy&#10;3m2sk8OIkTJBBq5xEHqZWvSS1S59HPtExm5F414dy8nr5UeyfgYAAP//AwBQSwMEFAAGAAgAAAAh&#10;AGSnaj7eAAAACQEAAA8AAABkcnMvZG93bnJldi54bWxMj8FOwzAQRO9I/QdrK3GjNlBSEuJUCERv&#10;CDWgwtGJlyQiXkex2wa+nuVEj7Mzmn2TryfXiwOOofOk4XKhQCDV3nbUaHh7fbq4BRGiIWt6T6jh&#10;GwOsi9lZbjLrj7TFQxkbwSUUMqOhjXHIpAx1i86EhR+Q2Pv0ozOR5dhIO5ojl7teXimVSGc64g+t&#10;GfChxfqr3DsNoVbJ7mVZ7t4rucGf1NrHj82z1ufz6f4ORMQp/ofhD5/RoWCmyu/JBtFrWF4nvCVq&#10;WN2AYD9NFeuKgyu+yCKXpwuKXwAAAP//AwBQSwECLQAUAAYACAAAACEAtoM4kv4AAADhAQAAEwAA&#10;AAAAAAAAAAAAAAAAAAAAW0NvbnRlbnRfVHlwZXNdLnhtbFBLAQItABQABgAIAAAAIQA4/SH/1gAA&#10;AJQBAAALAAAAAAAAAAAAAAAAAC8BAABfcmVscy8ucmVsc1BLAQItABQABgAIAAAAIQDrU+U0RgIA&#10;AJAEAAAOAAAAAAAAAAAAAAAAAC4CAABkcnMvZTJvRG9jLnhtbFBLAQItABQABgAIAAAAIQBkp2o+&#10;3gAAAAkBAAAPAAAAAAAAAAAAAAAAAKAEAABkcnMvZG93bnJldi54bWxQSwUGAAAAAAQABADzAAAA&#10;qwUAAAAA&#10;" strokecolor="white [3212]">
                <v:textbox>
                  <w:txbxContent>
                    <w:p w:rsidR="007103F8" w:rsidRDefault="007103F8" w:rsidP="007103F8">
                      <w:r>
                        <w:t>The symbols for the different flavors are different sizes. We get the impression that Bubble Gum is the favourite flavor.</w:t>
                      </w:r>
                    </w:p>
                    <w:p w:rsidR="007103F8" w:rsidRDefault="007103F8" w:rsidP="007103F8"/>
                    <w:p w:rsidR="007103F8" w:rsidRPr="007103F8" w:rsidRDefault="007103F8" w:rsidP="007103F8">
                      <w:pPr>
                        <w:rPr>
                          <w:i/>
                        </w:rPr>
                      </w:pPr>
                      <w:r w:rsidRPr="007103F8">
                        <w:rPr>
                          <w:i/>
                        </w:rPr>
                        <w:t>Make sure pictograph symbols are the same!</w:t>
                      </w:r>
                    </w:p>
                  </w:txbxContent>
                </v:textbox>
              </v:shape>
            </w:pict>
          </mc:Fallback>
        </mc:AlternateContent>
      </w:r>
      <w:r w:rsidR="004C7539">
        <w:rPr>
          <w:noProof/>
        </w:rPr>
        <w:drawing>
          <wp:anchor distT="0" distB="0" distL="114300" distR="114300" simplePos="0" relativeHeight="251662336" behindDoc="1" locked="0" layoutInCell="1" allowOverlap="1" wp14:anchorId="417B1561" wp14:editId="29F00474">
            <wp:simplePos x="0" y="0"/>
            <wp:positionH relativeFrom="column">
              <wp:posOffset>0</wp:posOffset>
            </wp:positionH>
            <wp:positionV relativeFrom="paragraph">
              <wp:posOffset>180975</wp:posOffset>
            </wp:positionV>
            <wp:extent cx="3474085" cy="1416050"/>
            <wp:effectExtent l="0" t="0" r="0" b="0"/>
            <wp:wrapTight wrapText="bothSides">
              <wp:wrapPolygon edited="0">
                <wp:start x="0" y="0"/>
                <wp:lineTo x="0" y="21213"/>
                <wp:lineTo x="21438" y="21213"/>
                <wp:lineTo x="2143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3474085" cy="1416050"/>
                    </a:xfrm>
                    <a:prstGeom prst="rect">
                      <a:avLst/>
                    </a:prstGeom>
                  </pic:spPr>
                </pic:pic>
              </a:graphicData>
            </a:graphic>
            <wp14:sizeRelH relativeFrom="page">
              <wp14:pctWidth>0</wp14:pctWidth>
            </wp14:sizeRelH>
            <wp14:sizeRelV relativeFrom="page">
              <wp14:pctHeight>0</wp14:pctHeight>
            </wp14:sizeRelV>
          </wp:anchor>
        </w:drawing>
      </w:r>
    </w:p>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r>
        <w:t>3. Which graph best represents the data? Explain.</w:t>
      </w:r>
    </w:p>
    <w:p w:rsidR="004C7539" w:rsidRDefault="004C7539" w:rsidP="00D14C59">
      <w:r>
        <w:rPr>
          <w:noProof/>
        </w:rPr>
        <w:drawing>
          <wp:anchor distT="0" distB="0" distL="114300" distR="114300" simplePos="0" relativeHeight="251663360" behindDoc="1" locked="0" layoutInCell="1" allowOverlap="1" wp14:anchorId="22E8B995" wp14:editId="55244140">
            <wp:simplePos x="0" y="0"/>
            <wp:positionH relativeFrom="column">
              <wp:posOffset>0</wp:posOffset>
            </wp:positionH>
            <wp:positionV relativeFrom="paragraph">
              <wp:posOffset>179070</wp:posOffset>
            </wp:positionV>
            <wp:extent cx="3686810" cy="1638300"/>
            <wp:effectExtent l="0" t="0" r="0" b="0"/>
            <wp:wrapTight wrapText="bothSides">
              <wp:wrapPolygon edited="0">
                <wp:start x="0" y="0"/>
                <wp:lineTo x="0" y="21349"/>
                <wp:lineTo x="21540" y="21349"/>
                <wp:lineTo x="2154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686810" cy="1638300"/>
                    </a:xfrm>
                    <a:prstGeom prst="rect">
                      <a:avLst/>
                    </a:prstGeom>
                  </pic:spPr>
                </pic:pic>
              </a:graphicData>
            </a:graphic>
            <wp14:sizeRelH relativeFrom="page">
              <wp14:pctWidth>0</wp14:pctWidth>
            </wp14:sizeRelH>
            <wp14:sizeRelV relativeFrom="page">
              <wp14:pctHeight>0</wp14:pctHeight>
            </wp14:sizeRelV>
          </wp:anchor>
        </w:drawing>
      </w:r>
    </w:p>
    <w:p w:rsidR="004C7539" w:rsidRDefault="005565F5" w:rsidP="00D14C59">
      <w:r>
        <w:rPr>
          <w:noProof/>
        </w:rPr>
        <mc:AlternateContent>
          <mc:Choice Requires="wps">
            <w:drawing>
              <wp:anchor distT="0" distB="0" distL="114300" distR="114300" simplePos="0" relativeHeight="251668480" behindDoc="0" locked="0" layoutInCell="1" allowOverlap="1">
                <wp:simplePos x="0" y="0"/>
                <wp:positionH relativeFrom="column">
                  <wp:posOffset>-75565</wp:posOffset>
                </wp:positionH>
                <wp:positionV relativeFrom="paragraph">
                  <wp:posOffset>38100</wp:posOffset>
                </wp:positionV>
                <wp:extent cx="2889250" cy="1638300"/>
                <wp:effectExtent l="10160" t="9525" r="5715" b="9525"/>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0" cy="1638300"/>
                        </a:xfrm>
                        <a:prstGeom prst="rect">
                          <a:avLst/>
                        </a:prstGeom>
                        <a:solidFill>
                          <a:srgbClr val="FFFFFF"/>
                        </a:solidFill>
                        <a:ln w="9525">
                          <a:solidFill>
                            <a:schemeClr val="bg1">
                              <a:lumMod val="100000"/>
                              <a:lumOff val="0"/>
                            </a:schemeClr>
                          </a:solidFill>
                          <a:miter lim="800000"/>
                          <a:headEnd/>
                          <a:tailEnd/>
                        </a:ln>
                      </wps:spPr>
                      <wps:txbx>
                        <w:txbxContent>
                          <w:p w:rsidR="007103F8" w:rsidRDefault="007103F8" w:rsidP="007103F8">
                            <w:r>
                              <w:t>The first graph does!</w:t>
                            </w:r>
                          </w:p>
                          <w:p w:rsidR="007103F8" w:rsidRDefault="007103F8" w:rsidP="007103F8"/>
                          <w:p w:rsidR="007103F8" w:rsidRDefault="007103F8" w:rsidP="007103F8">
                            <w:r>
                              <w:t>The scale of the second graph is difficult to read and we cannot get accurate amounts for the number of students who like each type of music.</w:t>
                            </w:r>
                          </w:p>
                          <w:p w:rsidR="007103F8" w:rsidRPr="007103F8" w:rsidRDefault="007103F8" w:rsidP="007103F8">
                            <w:pPr>
                              <w:rPr>
                                <w:i/>
                              </w:rPr>
                            </w:pPr>
                          </w:p>
                          <w:p w:rsidR="007103F8" w:rsidRPr="007103F8" w:rsidRDefault="007103F8" w:rsidP="007103F8">
                            <w:pPr>
                              <w:rPr>
                                <w:i/>
                              </w:rPr>
                            </w:pPr>
                            <w:r w:rsidRPr="007103F8">
                              <w:rPr>
                                <w:i/>
                              </w:rPr>
                              <w:t>Use a scale that is easy to read!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5.95pt;margin-top:3pt;width:227.5pt;height:12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1fnSQIAAJAEAAAOAAAAZHJzL2Uyb0RvYy54bWysVG1v2yAQ/j5p/wHxfXXiJl1i1am6dp0m&#10;dS9Sux+AMbbRgGNAYne/vgckWdp9m+YPiOOOh+eeu/Pl1aQV2QnnJZiazs9mlAjDoZWmr+mPx7t3&#10;K0p8YKZlCoyo6ZPw9Grz9s3laCtRwgCqFY4giPHVaGs6hGCrovB8EJr5M7DCoLMDp1lA0/VF69iI&#10;6FoV5Wx2UYzgWuuAC+/x9DY76Sbhd53g4VvXeRGIqilyC2l1aW3iWmwuWdU7ZgfJ9zTYP7DQTBp8&#10;9Ah1ywIjWyf/gtKSO/DQhTMOuoCuk1ykHDCb+exVNg8DsyLlguJ4e5TJ/z9Y/nX33RHZYu1QHsM0&#10;1uhRTIF8gIksojyj9RVGPViMCxMeY2hK1dt74D89MXAzMNOLa+dgHARrkd483ixOrmYcH0Ga8Qu0&#10;+AzbBkhAU+d01A7VIIiOPJ6OpYlUOB6Wq9W6XKKLo29+cb46n6XiFaw6XLfOh08CNImbmjqsfYJn&#10;u3sfIh1WHULiax6UbO+kUslwfXOjHNkx7JO79KUMXoUpQ8aarpflMivwAiK2rDiCNH1WSW01ppuB&#10;57P45Z7Dc+zMfH7IJHV9hEhkXxDUMuCcKKlrujpBiXJ/NG3q4sCkynvMVJm9/lHyLH6YmilVujyU&#10;tYH2CQviII8FjjFuBnC/KRlxJGrqf22ZE5SozwaLup4vFnGGkrFYvi/RcKee5tTDDEeomgZK8vYm&#10;5LnbWif7AV/KAhm4xkboZCpR7JjMak8f2z6JsR/ROFendor68yPZPAMAAP//AwBQSwMEFAAGAAgA&#10;AAAhAGT1Uk/fAAAACQEAAA8AAABkcnMvZG93bnJldi54bWxMj8FOwzAQRO9I/IO1SNxaOyWKaMim&#10;QiB6Q4iA2h6deEki4nUUu23g6zEnOI5mNPOm2Mx2ECeafO8YIVkqEMSNMz23CO9vT4tbED5oNnpw&#10;TAhf5GFTXl4UOjfuzK90qkIrYgn7XCN0IYy5lL7pyGq/dCNx9D7cZHWIcmqlmfQ5lttBrpTKpNU9&#10;x4VOj/TQUfNZHS2Cb1S2e0mr3b6WW/peG/N42D4jXl/N93cgAs3hLwy/+BEdyshUuyMbLwaERZKs&#10;YxQhi5ein6Y3CYgaYZWlCmRZyP8Pyh8AAAD//wMAUEsBAi0AFAAGAAgAAAAhALaDOJL+AAAA4QEA&#10;ABMAAAAAAAAAAAAAAAAAAAAAAFtDb250ZW50X1R5cGVzXS54bWxQSwECLQAUAAYACAAAACEAOP0h&#10;/9YAAACUAQAACwAAAAAAAAAAAAAAAAAvAQAAX3JlbHMvLnJlbHNQSwECLQAUAAYACAAAACEAhEdX&#10;50kCAACQBAAADgAAAAAAAAAAAAAAAAAuAgAAZHJzL2Uyb0RvYy54bWxQSwECLQAUAAYACAAAACEA&#10;ZPVST98AAAAJAQAADwAAAAAAAAAAAAAAAACjBAAAZHJzL2Rvd25yZXYueG1sUEsFBgAAAAAEAAQA&#10;8wAAAK8FAAAAAA==&#10;" strokecolor="white [3212]">
                <v:textbox>
                  <w:txbxContent>
                    <w:p w:rsidR="007103F8" w:rsidRDefault="007103F8" w:rsidP="007103F8">
                      <w:r>
                        <w:t>The first graph does!</w:t>
                      </w:r>
                    </w:p>
                    <w:p w:rsidR="007103F8" w:rsidRDefault="007103F8" w:rsidP="007103F8"/>
                    <w:p w:rsidR="007103F8" w:rsidRDefault="007103F8" w:rsidP="007103F8">
                      <w:r>
                        <w:t>The scale of the second graph is difficult to read and we cannot get accurate amounts for the number of students who like each type of music.</w:t>
                      </w:r>
                    </w:p>
                    <w:p w:rsidR="007103F8" w:rsidRPr="007103F8" w:rsidRDefault="007103F8" w:rsidP="007103F8">
                      <w:pPr>
                        <w:rPr>
                          <w:i/>
                        </w:rPr>
                      </w:pPr>
                    </w:p>
                    <w:p w:rsidR="007103F8" w:rsidRPr="007103F8" w:rsidRDefault="007103F8" w:rsidP="007103F8">
                      <w:pPr>
                        <w:rPr>
                          <w:i/>
                        </w:rPr>
                      </w:pPr>
                      <w:r w:rsidRPr="007103F8">
                        <w:rPr>
                          <w:i/>
                        </w:rPr>
                        <w:t>Use a scale that is easy to read!</w:t>
                      </w:r>
                    </w:p>
                  </w:txbxContent>
                </v:textbox>
              </v:shape>
            </w:pict>
          </mc:Fallback>
        </mc:AlternateContent>
      </w:r>
    </w:p>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p w:rsidR="004C7539" w:rsidRDefault="004C7539" w:rsidP="00D14C59">
      <w:r>
        <w:t>4. How is the data misrepresented?</w:t>
      </w:r>
    </w:p>
    <w:p w:rsidR="004C7539" w:rsidRPr="004C7539" w:rsidRDefault="00D87634" w:rsidP="00D14C59">
      <w:r>
        <w:rPr>
          <w:noProof/>
        </w:rPr>
        <w:drawing>
          <wp:anchor distT="0" distB="0" distL="114300" distR="114300" simplePos="0" relativeHeight="251664384" behindDoc="1" locked="0" layoutInCell="1" allowOverlap="1" wp14:anchorId="01F1577C" wp14:editId="22B5DDAE">
            <wp:simplePos x="0" y="0"/>
            <wp:positionH relativeFrom="column">
              <wp:posOffset>101600</wp:posOffset>
            </wp:positionH>
            <wp:positionV relativeFrom="paragraph">
              <wp:posOffset>9525</wp:posOffset>
            </wp:positionV>
            <wp:extent cx="1709420" cy="1924050"/>
            <wp:effectExtent l="0" t="0" r="0" b="0"/>
            <wp:wrapTight wrapText="bothSides">
              <wp:wrapPolygon edited="0">
                <wp:start x="0" y="0"/>
                <wp:lineTo x="0" y="21386"/>
                <wp:lineTo x="21423" y="21386"/>
                <wp:lineTo x="2142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709420" cy="1924050"/>
                    </a:xfrm>
                    <a:prstGeom prst="rect">
                      <a:avLst/>
                    </a:prstGeom>
                  </pic:spPr>
                </pic:pic>
              </a:graphicData>
            </a:graphic>
            <wp14:sizeRelH relativeFrom="page">
              <wp14:pctWidth>0</wp14:pctWidth>
            </wp14:sizeRelH>
            <wp14:sizeRelV relativeFrom="page">
              <wp14:pctHeight>0</wp14:pctHeight>
            </wp14:sizeRelV>
          </wp:anchor>
        </w:drawing>
      </w:r>
      <w:r w:rsidR="005565F5">
        <w:rPr>
          <w:noProof/>
        </w:rPr>
        <mc:AlternateContent>
          <mc:Choice Requires="wps">
            <w:drawing>
              <wp:anchor distT="0" distB="0" distL="114300" distR="114300" simplePos="0" relativeHeight="251669504" behindDoc="0" locked="0" layoutInCell="1" allowOverlap="1">
                <wp:simplePos x="0" y="0"/>
                <wp:positionH relativeFrom="column">
                  <wp:posOffset>807085</wp:posOffset>
                </wp:positionH>
                <wp:positionV relativeFrom="paragraph">
                  <wp:posOffset>142875</wp:posOffset>
                </wp:positionV>
                <wp:extent cx="3517900" cy="1231900"/>
                <wp:effectExtent l="6985" t="9525" r="8890" b="6350"/>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7900" cy="1231900"/>
                        </a:xfrm>
                        <a:prstGeom prst="rect">
                          <a:avLst/>
                        </a:prstGeom>
                        <a:solidFill>
                          <a:srgbClr val="FFFFFF"/>
                        </a:solidFill>
                        <a:ln w="9525">
                          <a:solidFill>
                            <a:schemeClr val="bg1">
                              <a:lumMod val="100000"/>
                              <a:lumOff val="0"/>
                            </a:schemeClr>
                          </a:solidFill>
                          <a:miter lim="800000"/>
                          <a:headEnd/>
                          <a:tailEnd/>
                        </a:ln>
                      </wps:spPr>
                      <wps:txbx>
                        <w:txbxContent>
                          <w:p w:rsidR="007103F8" w:rsidRDefault="007103F8" w:rsidP="007103F8">
                            <w:r>
                              <w:t>The sector for milk is not as large as the sector for water, but it is treated differently than the rest of the graph. We may assume that milk is the favorite.</w:t>
                            </w:r>
                          </w:p>
                          <w:p w:rsidR="007103F8" w:rsidRDefault="007103F8" w:rsidP="007103F8"/>
                          <w:p w:rsidR="007103F8" w:rsidRPr="007103F8" w:rsidRDefault="007103F8" w:rsidP="007103F8">
                            <w:pPr>
                              <w:rPr>
                                <w:i/>
                              </w:rPr>
                            </w:pPr>
                            <w:r w:rsidRPr="007103F8">
                              <w:rPr>
                                <w:i/>
                              </w:rPr>
                              <w:t>Do not give any part of a graph special treatment!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margin-left:63.55pt;margin-top:11.25pt;width:277pt;height:9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GbhRgIAAI8EAAAOAAAAZHJzL2Uyb0RvYy54bWysVNtu2zAMfR+wfxD0vjhOm7U16hRdugwD&#10;ugvQ7gNkWbaFSaImKbGzry8lpWm6vQ3zgyBedEgekr6+mbQiO+G8BFPTcjanRBgOrTR9TX88bt5d&#10;UuIDMy1TYERN98LTm9XbN9ejrcQCBlCtcARBjK9GW9MhBFsVheeD0MzPwAqDxg6cZgFF1xetYyOi&#10;a1Us5vP3xQiutQ648B61d9lIVwm/6wQP37rOi0BUTTG3kE6XziaexeqaVb1jdpD8kAb7hyw0kwaD&#10;HqHuWGBk6+RfUFpyBx66MOOgC+g6yUWqAasp539U8zAwK1ItSI63R5r8/4PlX3ffHZFtTa8oMUxj&#10;ix7FFMgHmMgysjNaX6HTg0W3MKEau5wq9fYe+E9PDKwHZnpx6xyMg2AtZlfGl8XJ04zjI0gzfoEW&#10;w7BtgAQ0dU5H6pAMgujYpf2xMzEVjsqzZXlxNUcTR1u5OCujEGOw6vm5dT58EqBJvNTUYesTPNvd&#10;+5Bdn11iNA9KthupVBJc36yVIzuGY7JJ3wH9lZsyZESilotlZuAVRJxYcQRp+syS2mosNwOX8/hF&#10;YFahHgcz658rSUMfIVJdryJrGXBNlNQ1vTxBiXR/NG1CDEyqfEdSlDnwHynP5IepmVKjz2IGsTcN&#10;tHtsiIO8FbjFeBnA/aZkxI2oqf+1ZU5Qoj4bbOpVeX4eVygJ58uLBQru1NKcWpjhCFXTQEm+rkNe&#10;u611sh8wUibIwC0OQidTi16yOqSPU5/IOGxoXKtTOXm9/EdWTwAAAP//AwBQSwMEFAAGAAgAAAAh&#10;AHtloZ7fAAAACgEAAA8AAABkcnMvZG93bnJldi54bWxMj8FOwzAQRO9I/IO1SNyok4imbYhTVSB6&#10;Q4gUlR6deEmixusodtvA17Oc4DizT7Mz+XqyvTjj6DtHCuJZBAKpdqajRsH77vluCcIHTUb3jlDB&#10;F3pYF9dXuc6Mu9AbnsvQCA4hn2kFbQhDJqWvW7Taz9yAxLdPN1odWI6NNKO+cLjtZRJFqbS6I/7Q&#10;6gEfW6yP5ckq8HWU7l/vy/1HJbf4vTLm6bB9Uer2Zto8gAg4hT8YfutzdSi4U+VOZLzoWSeLmFEF&#10;STIHwUC6jNmo2IjTOcgil/8nFD8AAAD//wMAUEsBAi0AFAAGAAgAAAAhALaDOJL+AAAA4QEAABMA&#10;AAAAAAAAAAAAAAAAAAAAAFtDb250ZW50X1R5cGVzXS54bWxQSwECLQAUAAYACAAAACEAOP0h/9YA&#10;AACUAQAACwAAAAAAAAAAAAAAAAAvAQAAX3JlbHMvLnJlbHNQSwECLQAUAAYACAAAACEAImBm4UYC&#10;AACPBAAADgAAAAAAAAAAAAAAAAAuAgAAZHJzL2Uyb0RvYy54bWxQSwECLQAUAAYACAAAACEAe2Wh&#10;nt8AAAAKAQAADwAAAAAAAAAAAAAAAACgBAAAZHJzL2Rvd25yZXYueG1sUEsFBgAAAAAEAAQA8wAA&#10;AKwFAAAAAA==&#10;" strokecolor="white [3212]">
                <v:textbox>
                  <w:txbxContent>
                    <w:p w:rsidR="007103F8" w:rsidRDefault="007103F8" w:rsidP="007103F8">
                      <w:r>
                        <w:t>The sector for milk is not as large as the sector for water, but it is treated differently than the rest of the graph. We may assume that milk is the favorite.</w:t>
                      </w:r>
                    </w:p>
                    <w:p w:rsidR="007103F8" w:rsidRDefault="007103F8" w:rsidP="007103F8"/>
                    <w:p w:rsidR="007103F8" w:rsidRPr="007103F8" w:rsidRDefault="007103F8" w:rsidP="007103F8">
                      <w:pPr>
                        <w:rPr>
                          <w:i/>
                        </w:rPr>
                      </w:pPr>
                      <w:r w:rsidRPr="007103F8">
                        <w:rPr>
                          <w:i/>
                        </w:rPr>
                        <w:t>Do not give any part of a graph special treatment!</w:t>
                      </w:r>
                    </w:p>
                  </w:txbxContent>
                </v:textbox>
              </v:shape>
            </w:pict>
          </mc:Fallback>
        </mc:AlternateContent>
      </w:r>
    </w:p>
    <w:sectPr w:rsidR="004C7539" w:rsidRPr="004C7539" w:rsidSect="00D87634">
      <w:headerReference w:type="first" r:id="rId19"/>
      <w:type w:val="continuous"/>
      <w:pgSz w:w="12240" w:h="15840" w:code="1"/>
      <w:pgMar w:top="1440" w:right="245" w:bottom="1440" w:left="1800" w:header="706" w:footer="70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682" w:rsidRDefault="001E1682" w:rsidP="00D87634">
      <w:r>
        <w:separator/>
      </w:r>
    </w:p>
  </w:endnote>
  <w:endnote w:type="continuationSeparator" w:id="0">
    <w:p w:rsidR="001E1682" w:rsidRDefault="001E1682" w:rsidP="00D87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682" w:rsidRDefault="001E1682" w:rsidP="00D87634">
      <w:r>
        <w:separator/>
      </w:r>
    </w:p>
  </w:footnote>
  <w:footnote w:type="continuationSeparator" w:id="0">
    <w:p w:rsidR="001E1682" w:rsidRDefault="001E1682" w:rsidP="00D876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634" w:rsidRDefault="00D87634" w:rsidP="00D87634">
    <w:pPr>
      <w:pStyle w:val="Header"/>
      <w:rPr>
        <w:b/>
        <w:u w:val="single"/>
      </w:rPr>
    </w:pPr>
    <w:r>
      <w:rPr>
        <w:b/>
        <w:sz w:val="28"/>
        <w:szCs w:val="28"/>
        <w:u w:val="single"/>
      </w:rPr>
      <w:t>Unit 7: Data Analysis and Probability</w:t>
    </w:r>
    <w:r>
      <w:rPr>
        <w:b/>
        <w:sz w:val="28"/>
        <w:szCs w:val="28"/>
      </w:rPr>
      <w:t xml:space="preserve"> </w:t>
    </w:r>
    <w:r>
      <w:rPr>
        <w:b/>
        <w:sz w:val="28"/>
        <w:szCs w:val="28"/>
      </w:rPr>
      <w:tab/>
      <w:t xml:space="preserve">                                                              </w:t>
    </w:r>
    <w:r>
      <w:t>Math 8</w:t>
    </w:r>
  </w:p>
  <w:p w:rsidR="00D87634" w:rsidRDefault="00D87634" w:rsidP="00D87634">
    <w:r w:rsidRPr="00877366">
      <w:rPr>
        <w:b/>
        <w:i/>
        <w:sz w:val="28"/>
        <w:szCs w:val="28"/>
      </w:rPr>
      <w:t>7.2 Misrepresenting Data</w:t>
    </w:r>
    <w:r w:rsidRPr="00D14C59">
      <w:rPr>
        <w:b/>
        <w:i/>
      </w:rPr>
      <w:t xml:space="preserve"> </w:t>
    </w:r>
    <w:r>
      <w:tab/>
    </w:r>
    <w:r>
      <w:tab/>
    </w:r>
    <w:r>
      <w:tab/>
    </w:r>
    <w:r>
      <w:tab/>
    </w:r>
    <w:r>
      <w:tab/>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949B0"/>
    <w:multiLevelType w:val="hybridMultilevel"/>
    <w:tmpl w:val="6B1EEA8E"/>
    <w:lvl w:ilvl="0" w:tplc="A11671A8">
      <w:start w:val="1"/>
      <w:numFmt w:val="bullet"/>
      <w:lvlText w:val=""/>
      <w:lvlJc w:val="left"/>
      <w:pPr>
        <w:tabs>
          <w:tab w:val="num" w:pos="360"/>
        </w:tabs>
        <w:ind w:left="57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C226F52"/>
    <w:multiLevelType w:val="hybridMultilevel"/>
    <w:tmpl w:val="F2BCA712"/>
    <w:lvl w:ilvl="0" w:tplc="A11671A8">
      <w:start w:val="1"/>
      <w:numFmt w:val="bullet"/>
      <w:lvlText w:val=""/>
      <w:lvlJc w:val="left"/>
      <w:pPr>
        <w:tabs>
          <w:tab w:val="num" w:pos="420"/>
        </w:tabs>
        <w:ind w:left="636"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817"/>
    <w:rsid w:val="000161F8"/>
    <w:rsid w:val="00026645"/>
    <w:rsid w:val="00060D89"/>
    <w:rsid w:val="00092F7F"/>
    <w:rsid w:val="00097285"/>
    <w:rsid w:val="000E012E"/>
    <w:rsid w:val="001313FC"/>
    <w:rsid w:val="00147F88"/>
    <w:rsid w:val="00163A0C"/>
    <w:rsid w:val="001646E5"/>
    <w:rsid w:val="001D5817"/>
    <w:rsid w:val="001E1682"/>
    <w:rsid w:val="001E4026"/>
    <w:rsid w:val="001F0928"/>
    <w:rsid w:val="0020146E"/>
    <w:rsid w:val="00204ACB"/>
    <w:rsid w:val="00234E59"/>
    <w:rsid w:val="00240D5D"/>
    <w:rsid w:val="00290E1C"/>
    <w:rsid w:val="002A323F"/>
    <w:rsid w:val="002B6900"/>
    <w:rsid w:val="002D14BE"/>
    <w:rsid w:val="002D6DC0"/>
    <w:rsid w:val="00313772"/>
    <w:rsid w:val="0032396F"/>
    <w:rsid w:val="00353ACB"/>
    <w:rsid w:val="003860B9"/>
    <w:rsid w:val="003B2ABA"/>
    <w:rsid w:val="00426E30"/>
    <w:rsid w:val="004361B5"/>
    <w:rsid w:val="00454595"/>
    <w:rsid w:val="00464128"/>
    <w:rsid w:val="00483E46"/>
    <w:rsid w:val="00496F34"/>
    <w:rsid w:val="004B0086"/>
    <w:rsid w:val="004B7F5D"/>
    <w:rsid w:val="004C7539"/>
    <w:rsid w:val="004C799E"/>
    <w:rsid w:val="004F231E"/>
    <w:rsid w:val="00524388"/>
    <w:rsid w:val="005261ED"/>
    <w:rsid w:val="00550C40"/>
    <w:rsid w:val="005565F5"/>
    <w:rsid w:val="00586B65"/>
    <w:rsid w:val="005E7F9E"/>
    <w:rsid w:val="006019D1"/>
    <w:rsid w:val="006215E4"/>
    <w:rsid w:val="00635DB0"/>
    <w:rsid w:val="00647BE5"/>
    <w:rsid w:val="00681BF4"/>
    <w:rsid w:val="006D3609"/>
    <w:rsid w:val="006E286F"/>
    <w:rsid w:val="006E54D5"/>
    <w:rsid w:val="006F4064"/>
    <w:rsid w:val="007103F8"/>
    <w:rsid w:val="008031AE"/>
    <w:rsid w:val="008065D8"/>
    <w:rsid w:val="00814A30"/>
    <w:rsid w:val="00821666"/>
    <w:rsid w:val="0082541B"/>
    <w:rsid w:val="00832685"/>
    <w:rsid w:val="00862317"/>
    <w:rsid w:val="0086460E"/>
    <w:rsid w:val="00865368"/>
    <w:rsid w:val="008679AF"/>
    <w:rsid w:val="00877366"/>
    <w:rsid w:val="0091688E"/>
    <w:rsid w:val="00935179"/>
    <w:rsid w:val="009447AE"/>
    <w:rsid w:val="00947DE5"/>
    <w:rsid w:val="00966199"/>
    <w:rsid w:val="009865D3"/>
    <w:rsid w:val="009E4FEC"/>
    <w:rsid w:val="00A24941"/>
    <w:rsid w:val="00A43A6D"/>
    <w:rsid w:val="00A532DB"/>
    <w:rsid w:val="00A67AF6"/>
    <w:rsid w:val="00AA6EDE"/>
    <w:rsid w:val="00B21B05"/>
    <w:rsid w:val="00B55727"/>
    <w:rsid w:val="00B62AB5"/>
    <w:rsid w:val="00B937BC"/>
    <w:rsid w:val="00BB592A"/>
    <w:rsid w:val="00BF21DA"/>
    <w:rsid w:val="00BF2EEB"/>
    <w:rsid w:val="00C328C0"/>
    <w:rsid w:val="00C50207"/>
    <w:rsid w:val="00C53027"/>
    <w:rsid w:val="00C84D2A"/>
    <w:rsid w:val="00CB0633"/>
    <w:rsid w:val="00CC17D1"/>
    <w:rsid w:val="00D14C59"/>
    <w:rsid w:val="00D2452C"/>
    <w:rsid w:val="00D37DBC"/>
    <w:rsid w:val="00D773AD"/>
    <w:rsid w:val="00D87634"/>
    <w:rsid w:val="00DC39BD"/>
    <w:rsid w:val="00DF556F"/>
    <w:rsid w:val="00E50D0A"/>
    <w:rsid w:val="00E811FE"/>
    <w:rsid w:val="00ED48FE"/>
    <w:rsid w:val="00F21D6C"/>
    <w:rsid w:val="00F56D03"/>
    <w:rsid w:val="00F777C1"/>
    <w:rsid w:val="00FE7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8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locked/>
    <w:rsid w:val="00240D5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3860B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15E4"/>
    <w:rPr>
      <w:rFonts w:ascii="Times New Roman" w:hAnsi="Times New Roman" w:cs="Times New Roman"/>
      <w:sz w:val="2"/>
    </w:rPr>
  </w:style>
  <w:style w:type="paragraph" w:styleId="Header">
    <w:name w:val="header"/>
    <w:basedOn w:val="Normal"/>
    <w:link w:val="HeaderChar"/>
    <w:uiPriority w:val="99"/>
    <w:unhideWhenUsed/>
    <w:rsid w:val="00D87634"/>
    <w:pPr>
      <w:tabs>
        <w:tab w:val="center" w:pos="4680"/>
        <w:tab w:val="right" w:pos="9360"/>
      </w:tabs>
    </w:pPr>
  </w:style>
  <w:style w:type="character" w:customStyle="1" w:styleId="HeaderChar">
    <w:name w:val="Header Char"/>
    <w:basedOn w:val="DefaultParagraphFont"/>
    <w:link w:val="Header"/>
    <w:uiPriority w:val="99"/>
    <w:rsid w:val="00D87634"/>
    <w:rPr>
      <w:sz w:val="24"/>
      <w:szCs w:val="24"/>
    </w:rPr>
  </w:style>
  <w:style w:type="paragraph" w:styleId="Footer">
    <w:name w:val="footer"/>
    <w:basedOn w:val="Normal"/>
    <w:link w:val="FooterChar"/>
    <w:uiPriority w:val="99"/>
    <w:unhideWhenUsed/>
    <w:rsid w:val="00D87634"/>
    <w:pPr>
      <w:tabs>
        <w:tab w:val="center" w:pos="4680"/>
        <w:tab w:val="right" w:pos="9360"/>
      </w:tabs>
    </w:pPr>
  </w:style>
  <w:style w:type="character" w:customStyle="1" w:styleId="FooterChar">
    <w:name w:val="Footer Char"/>
    <w:basedOn w:val="DefaultParagraphFont"/>
    <w:link w:val="Footer"/>
    <w:uiPriority w:val="99"/>
    <w:rsid w:val="00D87634"/>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8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locked/>
    <w:rsid w:val="00240D5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3860B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15E4"/>
    <w:rPr>
      <w:rFonts w:ascii="Times New Roman" w:hAnsi="Times New Roman" w:cs="Times New Roman"/>
      <w:sz w:val="2"/>
    </w:rPr>
  </w:style>
  <w:style w:type="paragraph" w:styleId="Header">
    <w:name w:val="header"/>
    <w:basedOn w:val="Normal"/>
    <w:link w:val="HeaderChar"/>
    <w:uiPriority w:val="99"/>
    <w:unhideWhenUsed/>
    <w:rsid w:val="00D87634"/>
    <w:pPr>
      <w:tabs>
        <w:tab w:val="center" w:pos="4680"/>
        <w:tab w:val="right" w:pos="9360"/>
      </w:tabs>
    </w:pPr>
  </w:style>
  <w:style w:type="character" w:customStyle="1" w:styleId="HeaderChar">
    <w:name w:val="Header Char"/>
    <w:basedOn w:val="DefaultParagraphFont"/>
    <w:link w:val="Header"/>
    <w:uiPriority w:val="99"/>
    <w:rsid w:val="00D87634"/>
    <w:rPr>
      <w:sz w:val="24"/>
      <w:szCs w:val="24"/>
    </w:rPr>
  </w:style>
  <w:style w:type="paragraph" w:styleId="Footer">
    <w:name w:val="footer"/>
    <w:basedOn w:val="Normal"/>
    <w:link w:val="FooterChar"/>
    <w:uiPriority w:val="99"/>
    <w:unhideWhenUsed/>
    <w:rsid w:val="00D87634"/>
    <w:pPr>
      <w:tabs>
        <w:tab w:val="center" w:pos="4680"/>
        <w:tab w:val="right" w:pos="9360"/>
      </w:tabs>
    </w:pPr>
  </w:style>
  <w:style w:type="character" w:customStyle="1" w:styleId="FooterChar">
    <w:name w:val="Footer Char"/>
    <w:basedOn w:val="DefaultParagraphFont"/>
    <w:link w:val="Footer"/>
    <w:uiPriority w:val="99"/>
    <w:rsid w:val="00D8763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91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942B6ED4266034E8F0B30935E24065B" ma:contentTypeVersion="0" ma:contentTypeDescription="Create a new document." ma:contentTypeScope="" ma:versionID="c353426e41deee162580a101fe7dcb61">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D68B6A4-5538-480B-AC50-CAF4E8AEC9E3}">
  <ds:schemaRefs>
    <ds:schemaRef ds:uri="http://schemas.microsoft.com/office/2006/metadata/properties"/>
  </ds:schemaRefs>
</ds:datastoreItem>
</file>

<file path=customXml/itemProps2.xml><?xml version="1.0" encoding="utf-8"?>
<ds:datastoreItem xmlns:ds="http://schemas.openxmlformats.org/officeDocument/2006/customXml" ds:itemID="{A345439D-0821-45E6-B632-C0D048338D8C}">
  <ds:schemaRefs>
    <ds:schemaRef ds:uri="http://schemas.microsoft.com/sharepoint/v3/contenttype/forms"/>
  </ds:schemaRefs>
</ds:datastoreItem>
</file>

<file path=customXml/itemProps3.xml><?xml version="1.0" encoding="utf-8"?>
<ds:datastoreItem xmlns:ds="http://schemas.openxmlformats.org/officeDocument/2006/customXml" ds:itemID="{EEBFB5FB-93B4-465C-8EF2-48DB1432E9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2</vt:lpstr>
    </vt:vector>
  </TitlesOfParts>
  <Company>Holy Cross Collegiate</Company>
  <LinksUpToDate>false</LinksUpToDate>
  <CharactersWithSpaces>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Angela MacLean</dc:creator>
  <cp:lastModifiedBy>EPSB</cp:lastModifiedBy>
  <cp:revision>2</cp:revision>
  <cp:lastPrinted>2014-05-05T15:30:00Z</cp:lastPrinted>
  <dcterms:created xsi:type="dcterms:W3CDTF">2015-02-03T21:22:00Z</dcterms:created>
  <dcterms:modified xsi:type="dcterms:W3CDTF">2015-02-03T21:22:00Z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0x0101000942B6ED4266034E8F0B30935E24065B</vt:lpwstr>
  </property>
</Properties>
</file>